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02C9" w14:textId="778E011C" w:rsidR="00BE5BC0" w:rsidRPr="00984C85" w:rsidRDefault="00BE5BC0" w:rsidP="00BE5BC0">
      <w:pPr>
        <w:jc w:val="center"/>
        <w:rPr>
          <w:b/>
          <w:bCs/>
          <w:sz w:val="24"/>
          <w:szCs w:val="24"/>
        </w:rPr>
      </w:pPr>
      <w:r w:rsidRPr="00984C85">
        <w:rPr>
          <w:b/>
          <w:bCs/>
          <w:sz w:val="24"/>
          <w:szCs w:val="24"/>
        </w:rPr>
        <w:t>PAROISSE DE PLOEREN 2021</w:t>
      </w:r>
    </w:p>
    <w:p w14:paraId="1DCD8F60" w14:textId="7202279E" w:rsidR="00BE5BC0" w:rsidRDefault="00BE5BC0" w:rsidP="00BE5BC0">
      <w:pPr>
        <w:jc w:val="center"/>
      </w:pPr>
    </w:p>
    <w:p w14:paraId="57B6DF1E" w14:textId="545F26FD" w:rsidR="00BE5BC0" w:rsidRDefault="00BE5BC0" w:rsidP="00BE5BC0">
      <w:r>
        <w:t xml:space="preserve">Les comptes 2021 de la paroisse de Ploeren présentent un excédent économique de </w:t>
      </w:r>
      <w:r w:rsidRPr="00984C85">
        <w:rPr>
          <w:b/>
          <w:bCs/>
        </w:rPr>
        <w:t>264.20 €</w:t>
      </w:r>
      <w:r>
        <w:t xml:space="preserve"> après imputation d’une charge sur exercice antérieur à 2021.</w:t>
      </w:r>
    </w:p>
    <w:p w14:paraId="6F559107" w14:textId="77777777" w:rsidR="00614791" w:rsidRDefault="00614791" w:rsidP="00BE5BC0"/>
    <w:p w14:paraId="43FD8FFD" w14:textId="71EE2312" w:rsidR="00BE5BC0" w:rsidRDefault="00BE5BC0" w:rsidP="00BE5BC0">
      <w:r w:rsidRPr="00F27171">
        <w:rPr>
          <w:u w:val="single"/>
        </w:rPr>
        <w:t xml:space="preserve">Le total des </w:t>
      </w:r>
      <w:r w:rsidR="00614791" w:rsidRPr="00F27171">
        <w:rPr>
          <w:u w:val="single"/>
        </w:rPr>
        <w:t xml:space="preserve">charges est </w:t>
      </w:r>
      <w:r w:rsidRPr="00F27171">
        <w:rPr>
          <w:u w:val="single"/>
        </w:rPr>
        <w:t xml:space="preserve">de </w:t>
      </w:r>
      <w:r w:rsidRPr="00F27171">
        <w:rPr>
          <w:b/>
          <w:bCs/>
          <w:u w:val="single"/>
        </w:rPr>
        <w:t>16</w:t>
      </w:r>
      <w:r w:rsidR="00984C85" w:rsidRPr="00F27171">
        <w:rPr>
          <w:b/>
          <w:bCs/>
          <w:u w:val="single"/>
        </w:rPr>
        <w:t xml:space="preserve"> </w:t>
      </w:r>
      <w:r w:rsidRPr="00F27171">
        <w:rPr>
          <w:b/>
          <w:bCs/>
          <w:u w:val="single"/>
        </w:rPr>
        <w:t>460.98 €</w:t>
      </w:r>
      <w:r w:rsidRPr="00B76E74">
        <w:rPr>
          <w:b/>
          <w:bCs/>
        </w:rPr>
        <w:t xml:space="preserve"> :</w:t>
      </w:r>
    </w:p>
    <w:p w14:paraId="5D978E35" w14:textId="62910EB5" w:rsidR="00614791" w:rsidRPr="00EB3D77" w:rsidRDefault="00BE5BC0" w:rsidP="00B76E74">
      <w:pPr>
        <w:pStyle w:val="Paragraphedeliste"/>
        <w:numPr>
          <w:ilvl w:val="0"/>
          <w:numId w:val="1"/>
        </w:numPr>
      </w:pPr>
      <w:r>
        <w:t>Charges de fonctionnement</w:t>
      </w:r>
      <w:r w:rsidR="00DA06B4">
        <w:tab/>
      </w:r>
      <w:r w:rsidR="00DA06B4">
        <w:tab/>
      </w:r>
      <w:r w:rsidR="00DA06B4">
        <w:tab/>
      </w:r>
      <w:r w:rsidR="008C5B7D">
        <w:t>4</w:t>
      </w:r>
      <w:r w:rsidR="00EB3D77" w:rsidRPr="00EB3D77">
        <w:t xml:space="preserve"> 398.</w:t>
      </w:r>
      <w:r w:rsidR="00DA06B4">
        <w:t>6</w:t>
      </w:r>
      <w:r w:rsidR="00EB3D77" w:rsidRPr="00EB3D77">
        <w:t>2</w:t>
      </w:r>
    </w:p>
    <w:p w14:paraId="7659B932" w14:textId="54FB0475" w:rsidR="00F27171" w:rsidRDefault="00614791" w:rsidP="00B76E74">
      <w:pPr>
        <w:pStyle w:val="Paragraphedeliste"/>
        <w:numPr>
          <w:ilvl w:val="0"/>
          <w:numId w:val="1"/>
        </w:numPr>
      </w:pPr>
      <w:r w:rsidRPr="00EB3D77">
        <w:t>Eau</w:t>
      </w:r>
      <w:r w:rsidR="00DA06B4">
        <w:t>-</w:t>
      </w:r>
      <w:r w:rsidRPr="00EB3D77">
        <w:t>Gaz</w:t>
      </w:r>
      <w:r w:rsidR="00DA06B4">
        <w:t>-</w:t>
      </w:r>
      <w:r w:rsidRPr="00EB3D77">
        <w:t>Electricité</w:t>
      </w:r>
      <w:r w:rsidR="00F27171">
        <w:tab/>
      </w:r>
      <w:r w:rsidR="00F27171">
        <w:tab/>
      </w:r>
      <w:r w:rsidR="00F27171">
        <w:tab/>
      </w:r>
      <w:r w:rsidR="00F27171">
        <w:tab/>
        <w:t>4 350.11</w:t>
      </w:r>
    </w:p>
    <w:p w14:paraId="143F15D6" w14:textId="7B200089" w:rsidR="00BE5BC0" w:rsidRPr="00EB3D77" w:rsidRDefault="00EB3D77" w:rsidP="00B76E74">
      <w:pPr>
        <w:pStyle w:val="Paragraphedeliste"/>
        <w:numPr>
          <w:ilvl w:val="0"/>
          <w:numId w:val="1"/>
        </w:numPr>
      </w:pPr>
      <w:r>
        <w:t>F</w:t>
      </w:r>
      <w:r w:rsidR="00614791" w:rsidRPr="00EB3D77">
        <w:t>uel</w:t>
      </w:r>
      <w:r w:rsidR="00F27171">
        <w:tab/>
      </w:r>
      <w:r w:rsidR="00F27171">
        <w:tab/>
      </w:r>
      <w:r w:rsidR="00F27171">
        <w:tab/>
      </w:r>
      <w:r w:rsidR="00F27171">
        <w:tab/>
      </w:r>
      <w:r w:rsidR="00F27171">
        <w:tab/>
      </w:r>
      <w:r w:rsidR="00F27171">
        <w:tab/>
        <w:t>1 761.41</w:t>
      </w:r>
      <w:r w:rsidR="00DA06B4">
        <w:tab/>
      </w:r>
      <w:r w:rsidR="00DA06B4">
        <w:tab/>
      </w:r>
      <w:r w:rsidR="00DA06B4">
        <w:tab/>
      </w:r>
    </w:p>
    <w:p w14:paraId="2AB0A4CC" w14:textId="2C613689" w:rsidR="00BE5BC0" w:rsidRPr="00EB3D77" w:rsidRDefault="00BE5BC0" w:rsidP="00B76E74">
      <w:pPr>
        <w:pStyle w:val="Paragraphedeliste"/>
        <w:numPr>
          <w:ilvl w:val="0"/>
          <w:numId w:val="1"/>
        </w:numPr>
      </w:pPr>
      <w:r w:rsidRPr="00EB3D77">
        <w:t xml:space="preserve">Charges annexes (inter paroisse, </w:t>
      </w:r>
      <w:r w:rsidR="00614791" w:rsidRPr="00EB3D77">
        <w:t>etc</w:t>
      </w:r>
      <w:r w:rsidR="00DA06B4">
        <w:t>…</w:t>
      </w:r>
      <w:r w:rsidR="00614791" w:rsidRPr="00EB3D77">
        <w:t>)</w:t>
      </w:r>
      <w:r w:rsidR="00DA06B4">
        <w:tab/>
      </w:r>
      <w:r w:rsidR="00DA06B4">
        <w:tab/>
      </w:r>
      <w:r w:rsidR="00EB3D77" w:rsidRPr="00EB3D77">
        <w:t>3</w:t>
      </w:r>
      <w:r w:rsidR="00F27171">
        <w:t> </w:t>
      </w:r>
      <w:r w:rsidR="00EB3D77" w:rsidRPr="00EB3D77">
        <w:t>310</w:t>
      </w:r>
      <w:r w:rsidR="00F27171">
        <w:t>.</w:t>
      </w:r>
      <w:r w:rsidR="00EB3D77" w:rsidRPr="00EB3D77">
        <w:t>46</w:t>
      </w:r>
      <w:r w:rsidR="00614791" w:rsidRPr="00EB3D77">
        <w:t xml:space="preserve">            </w:t>
      </w:r>
    </w:p>
    <w:p w14:paraId="4DA7D0C6" w14:textId="7EDEFB45" w:rsidR="00BE5BC0" w:rsidRPr="00EB3D77" w:rsidRDefault="00BE5BC0" w:rsidP="00B76E74">
      <w:pPr>
        <w:pStyle w:val="Paragraphedeliste"/>
        <w:numPr>
          <w:ilvl w:val="0"/>
          <w:numId w:val="1"/>
        </w:numPr>
      </w:pPr>
      <w:r w:rsidRPr="00EB3D77">
        <w:t>Amortissement</w:t>
      </w:r>
      <w:r w:rsidR="008C5B7D">
        <w:t>s</w:t>
      </w:r>
      <w:r w:rsidR="00DA06B4">
        <w:tab/>
      </w:r>
      <w:r w:rsidR="00DA06B4">
        <w:tab/>
      </w:r>
      <w:r w:rsidR="00DA06B4">
        <w:tab/>
      </w:r>
      <w:r w:rsidR="00DA06B4">
        <w:tab/>
      </w:r>
      <w:r w:rsidR="00DA06B4">
        <w:tab/>
      </w:r>
      <w:r w:rsidR="00EB3D77" w:rsidRPr="00EB3D77">
        <w:t>1</w:t>
      </w:r>
      <w:r w:rsidR="008C5B7D">
        <w:t xml:space="preserve"> </w:t>
      </w:r>
      <w:r w:rsidR="00EB3D77" w:rsidRPr="00EB3D77">
        <w:t>363.02</w:t>
      </w:r>
    </w:p>
    <w:p w14:paraId="69669995" w14:textId="4565CC72" w:rsidR="00BE5BC0" w:rsidRPr="00F27171" w:rsidRDefault="00BE5BC0" w:rsidP="00F27171">
      <w:pPr>
        <w:pStyle w:val="Paragraphedeliste"/>
        <w:numPr>
          <w:ilvl w:val="0"/>
          <w:numId w:val="1"/>
        </w:numPr>
      </w:pPr>
      <w:r w:rsidRPr="00EB3D77">
        <w:t>Charges sur exercice antérieur</w:t>
      </w:r>
      <w:r w:rsidR="00DA06B4">
        <w:tab/>
      </w:r>
      <w:r w:rsidR="00DA06B4">
        <w:tab/>
      </w:r>
      <w:r w:rsidR="00DA06B4">
        <w:tab/>
      </w:r>
      <w:r w:rsidR="00EB3D77" w:rsidRPr="00EB3D77">
        <w:t>1</w:t>
      </w:r>
      <w:r w:rsidR="00F27171">
        <w:t> </w:t>
      </w:r>
      <w:r w:rsidR="00EB3D77" w:rsidRPr="00EB3D77">
        <w:t>277</w:t>
      </w:r>
      <w:r w:rsidR="00F27171">
        <w:t>.</w:t>
      </w:r>
      <w:r w:rsidR="00EB3D77" w:rsidRPr="00EB3D77">
        <w:t>36</w:t>
      </w:r>
      <w:r w:rsidRPr="00F27171">
        <w:rPr>
          <w:i/>
          <w:iCs/>
        </w:rPr>
        <w:t xml:space="preserve">          </w:t>
      </w:r>
    </w:p>
    <w:p w14:paraId="4A7883DC" w14:textId="6B7FB80E" w:rsidR="00614791" w:rsidRDefault="005D1108" w:rsidP="005D1108">
      <w:r>
        <w:t>À noter que l</w:t>
      </w:r>
      <w:r w:rsidR="0005393F">
        <w:t xml:space="preserve">es dépenses </w:t>
      </w:r>
      <w:r w:rsidR="00F27171">
        <w:t>Eau-Gaz-</w:t>
      </w:r>
      <w:r>
        <w:t>Électricité</w:t>
      </w:r>
      <w:bookmarkStart w:id="0" w:name="_GoBack"/>
      <w:bookmarkEnd w:id="0"/>
      <w:r w:rsidR="00F27171">
        <w:t xml:space="preserve"> </w:t>
      </w:r>
      <w:r w:rsidR="0005393F">
        <w:t xml:space="preserve">du presbytère </w:t>
      </w:r>
      <w:r w:rsidR="00F27171">
        <w:t xml:space="preserve">sont </w:t>
      </w:r>
      <w:r w:rsidR="0005393F">
        <w:t>de 3</w:t>
      </w:r>
      <w:r w:rsidR="00F27171">
        <w:t xml:space="preserve"> </w:t>
      </w:r>
      <w:r w:rsidR="0005393F">
        <w:t>571.40 €</w:t>
      </w:r>
      <w:r w:rsidR="00F27171">
        <w:t xml:space="preserve">, </w:t>
      </w:r>
      <w:r w:rsidR="0005393F">
        <w:t xml:space="preserve">soit </w:t>
      </w:r>
      <w:r w:rsidR="00B76E74">
        <w:t xml:space="preserve">un peu plus </w:t>
      </w:r>
      <w:r w:rsidR="0005393F">
        <w:t>de 82 %</w:t>
      </w:r>
      <w:r w:rsidR="00F27171">
        <w:t xml:space="preserve"> des dépenses globales de ce poste ;</w:t>
      </w:r>
    </w:p>
    <w:p w14:paraId="5BC8A4E6" w14:textId="77777777" w:rsidR="005D1108" w:rsidRDefault="005D1108" w:rsidP="00614791">
      <w:pPr>
        <w:rPr>
          <w:u w:val="single"/>
        </w:rPr>
      </w:pPr>
    </w:p>
    <w:p w14:paraId="2797DC65" w14:textId="413669FF" w:rsidR="00B76E74" w:rsidRDefault="00B76E74" w:rsidP="00614791">
      <w:pPr>
        <w:rPr>
          <w:b/>
          <w:bCs/>
        </w:rPr>
      </w:pPr>
      <w:r w:rsidRPr="00F27171">
        <w:rPr>
          <w:u w:val="single"/>
        </w:rPr>
        <w:t xml:space="preserve">Le total des recettes est de </w:t>
      </w:r>
      <w:r w:rsidRPr="00F27171">
        <w:rPr>
          <w:b/>
          <w:bCs/>
          <w:u w:val="single"/>
        </w:rPr>
        <w:t>16</w:t>
      </w:r>
      <w:r w:rsidR="00984C85" w:rsidRPr="00F27171">
        <w:rPr>
          <w:b/>
          <w:bCs/>
          <w:u w:val="single"/>
        </w:rPr>
        <w:t xml:space="preserve"> </w:t>
      </w:r>
      <w:r w:rsidRPr="00F27171">
        <w:rPr>
          <w:b/>
          <w:bCs/>
          <w:u w:val="single"/>
        </w:rPr>
        <w:t>725.08 €</w:t>
      </w:r>
      <w:r>
        <w:rPr>
          <w:b/>
          <w:bCs/>
        </w:rPr>
        <w:t> :</w:t>
      </w:r>
    </w:p>
    <w:p w14:paraId="03A24CCD" w14:textId="7BCE1549" w:rsidR="00B76E74" w:rsidRDefault="00B76E74" w:rsidP="00B76E74">
      <w:pPr>
        <w:pStyle w:val="Paragraphedeliste"/>
        <w:numPr>
          <w:ilvl w:val="0"/>
          <w:numId w:val="1"/>
        </w:numPr>
      </w:pPr>
      <w:r>
        <w:t>Quêtes dominicales - part paroisse</w:t>
      </w:r>
      <w:r w:rsidR="00F27171">
        <w:tab/>
      </w:r>
      <w:r w:rsidR="00F27171">
        <w:tab/>
      </w:r>
      <w:r>
        <w:t>3</w:t>
      </w:r>
      <w:r w:rsidR="00CD7FFA">
        <w:t xml:space="preserve"> </w:t>
      </w:r>
      <w:r>
        <w:t>212.86</w:t>
      </w:r>
    </w:p>
    <w:p w14:paraId="1D6625DB" w14:textId="2C67D98E" w:rsidR="00B76E74" w:rsidRDefault="00B76E74" w:rsidP="00B76E74">
      <w:pPr>
        <w:pStyle w:val="Paragraphedeliste"/>
        <w:numPr>
          <w:ilvl w:val="0"/>
          <w:numId w:val="1"/>
        </w:numPr>
      </w:pPr>
      <w:r>
        <w:t>Cérémonies – part paroisse</w:t>
      </w:r>
      <w:r w:rsidR="00F27171">
        <w:tab/>
      </w:r>
      <w:r w:rsidR="00F27171">
        <w:tab/>
      </w:r>
      <w:r w:rsidR="00F27171">
        <w:tab/>
      </w:r>
      <w:r>
        <w:t>3</w:t>
      </w:r>
      <w:r w:rsidR="00CD7FFA">
        <w:t xml:space="preserve"> </w:t>
      </w:r>
      <w:r>
        <w:t>957.85</w:t>
      </w:r>
    </w:p>
    <w:p w14:paraId="59BC5A45" w14:textId="35F73380" w:rsidR="00B76E74" w:rsidRDefault="00B76E74" w:rsidP="00B76E74">
      <w:pPr>
        <w:pStyle w:val="Paragraphedeliste"/>
        <w:numPr>
          <w:ilvl w:val="0"/>
          <w:numId w:val="1"/>
        </w:numPr>
      </w:pPr>
      <w:r>
        <w:t>Troncs, cierges – part paroisse</w:t>
      </w:r>
      <w:r w:rsidR="00F27171">
        <w:tab/>
      </w:r>
      <w:r w:rsidR="00F27171">
        <w:tab/>
      </w:r>
      <w:r w:rsidR="00F27171">
        <w:tab/>
      </w:r>
      <w:r>
        <w:t>4</w:t>
      </w:r>
      <w:r w:rsidR="00CD7FFA">
        <w:t xml:space="preserve"> </w:t>
      </w:r>
      <w:r>
        <w:t>326.99</w:t>
      </w:r>
    </w:p>
    <w:p w14:paraId="7AECA073" w14:textId="681197DF" w:rsidR="00CD7FFA" w:rsidRDefault="00CD7FFA" w:rsidP="00B76E74">
      <w:pPr>
        <w:pStyle w:val="Paragraphedeliste"/>
        <w:numPr>
          <w:ilvl w:val="0"/>
          <w:numId w:val="1"/>
        </w:numPr>
      </w:pPr>
      <w:r>
        <w:t>Dons, quêtes baptême</w:t>
      </w:r>
      <w:r w:rsidR="00F27171">
        <w:tab/>
      </w:r>
      <w:r w:rsidR="00F27171">
        <w:tab/>
      </w:r>
      <w:r w:rsidR="00F27171">
        <w:tab/>
      </w:r>
      <w:r w:rsidR="00F27171">
        <w:tab/>
      </w:r>
      <w:r>
        <w:t>1 244.34</w:t>
      </w:r>
    </w:p>
    <w:p w14:paraId="51364CEA" w14:textId="4DEA515F" w:rsidR="00CD7FFA" w:rsidRDefault="00CD7FFA" w:rsidP="00B76E74">
      <w:pPr>
        <w:pStyle w:val="Paragraphedeliste"/>
        <w:numPr>
          <w:ilvl w:val="0"/>
          <w:numId w:val="1"/>
        </w:numPr>
      </w:pPr>
      <w:r>
        <w:t>Diverses activités paroissiales</w:t>
      </w:r>
      <w:r w:rsidR="00F27171">
        <w:tab/>
      </w:r>
      <w:r w:rsidR="00F27171">
        <w:tab/>
      </w:r>
      <w:r w:rsidR="00F27171">
        <w:tab/>
      </w:r>
      <w:r>
        <w:t>1 773.50</w:t>
      </w:r>
    </w:p>
    <w:p w14:paraId="5BC49E89" w14:textId="6918E0F9" w:rsidR="00CD7FFA" w:rsidRDefault="00CD7FFA" w:rsidP="00B76E74">
      <w:pPr>
        <w:pStyle w:val="Paragraphedeliste"/>
        <w:numPr>
          <w:ilvl w:val="0"/>
          <w:numId w:val="1"/>
        </w:numPr>
      </w:pPr>
      <w:r>
        <w:t>Autres produits (</w:t>
      </w:r>
      <w:proofErr w:type="spellStart"/>
      <w:r>
        <w:t>particip</w:t>
      </w:r>
      <w:proofErr w:type="spellEnd"/>
      <w:r>
        <w:t>. frais maison etc..)</w:t>
      </w:r>
      <w:r w:rsidR="00F27171">
        <w:tab/>
      </w:r>
      <w:r>
        <w:t>2 209.54</w:t>
      </w:r>
    </w:p>
    <w:p w14:paraId="1FEE4988" w14:textId="77777777" w:rsidR="00D51C37" w:rsidRDefault="00D51C37" w:rsidP="00CD7FFA">
      <w:r>
        <w:t>A noter que :</w:t>
      </w:r>
    </w:p>
    <w:p w14:paraId="58D88C31" w14:textId="271D450C" w:rsidR="00CD7FFA" w:rsidRDefault="00CD7FFA" w:rsidP="00D51C37">
      <w:pPr>
        <w:pStyle w:val="Paragraphedeliste"/>
        <w:numPr>
          <w:ilvl w:val="0"/>
          <w:numId w:val="1"/>
        </w:numPr>
      </w:pPr>
      <w:r>
        <w:t xml:space="preserve">Les recettes des troncs et cierges proviennent essentiellement de la Chapelle de </w:t>
      </w:r>
      <w:proofErr w:type="spellStart"/>
      <w:r>
        <w:t>Béléan</w:t>
      </w:r>
      <w:proofErr w:type="spellEnd"/>
      <w:r w:rsidR="00D51C37">
        <w:t> ;</w:t>
      </w:r>
    </w:p>
    <w:p w14:paraId="58AF48A7" w14:textId="6279C490" w:rsidR="00CD7FFA" w:rsidRDefault="00D51C37" w:rsidP="00CD7FFA">
      <w:pPr>
        <w:pStyle w:val="Paragraphedeliste"/>
        <w:numPr>
          <w:ilvl w:val="0"/>
          <w:numId w:val="1"/>
        </w:numPr>
      </w:pPr>
      <w:r>
        <w:t>L</w:t>
      </w:r>
      <w:r w:rsidR="00CD7FFA">
        <w:t xml:space="preserve">e repas paroissial dégage un bénéfice de </w:t>
      </w:r>
      <w:r>
        <w:t>902.91</w:t>
      </w:r>
      <w:r w:rsidR="00CD7FFA">
        <w:t xml:space="preserve"> €.</w:t>
      </w:r>
    </w:p>
    <w:p w14:paraId="1694B98D" w14:textId="77777777" w:rsidR="00614791" w:rsidRPr="00614791" w:rsidRDefault="00614791" w:rsidP="00614791">
      <w:pPr>
        <w:rPr>
          <w:i/>
          <w:iCs/>
        </w:rPr>
      </w:pPr>
    </w:p>
    <w:p w14:paraId="009F0F09" w14:textId="77777777" w:rsidR="00BE5BC0" w:rsidRDefault="00BE5BC0" w:rsidP="00BE5BC0"/>
    <w:p w14:paraId="5ADA2787" w14:textId="7E2B48F2" w:rsidR="00BE5BC0" w:rsidRDefault="00BE5BC0" w:rsidP="00BE5BC0">
      <w:pPr>
        <w:jc w:val="center"/>
      </w:pPr>
    </w:p>
    <w:p w14:paraId="5D9A6320" w14:textId="77777777" w:rsidR="00BE5BC0" w:rsidRPr="00BE5BC0" w:rsidRDefault="00BE5BC0" w:rsidP="00BE5BC0">
      <w:pPr>
        <w:jc w:val="center"/>
      </w:pPr>
    </w:p>
    <w:sectPr w:rsidR="00BE5BC0" w:rsidRPr="00BE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83B"/>
    <w:multiLevelType w:val="hybridMultilevel"/>
    <w:tmpl w:val="4C163FB4"/>
    <w:lvl w:ilvl="0" w:tplc="19E607D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0"/>
    <w:rsid w:val="0005393F"/>
    <w:rsid w:val="001B07D4"/>
    <w:rsid w:val="005D1108"/>
    <w:rsid w:val="00614791"/>
    <w:rsid w:val="007F2EC6"/>
    <w:rsid w:val="008C5B7D"/>
    <w:rsid w:val="00984C85"/>
    <w:rsid w:val="00AD604D"/>
    <w:rsid w:val="00B76E74"/>
    <w:rsid w:val="00BE5BC0"/>
    <w:rsid w:val="00CD7FFA"/>
    <w:rsid w:val="00D51C37"/>
    <w:rsid w:val="00DA06B4"/>
    <w:rsid w:val="00EB3D77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ED271"/>
  <w15:chartTrackingRefBased/>
  <w15:docId w15:val="{4D05EF94-FD6A-403F-8813-EBF6E6A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LALAU</dc:creator>
  <cp:keywords/>
  <dc:description/>
  <cp:lastModifiedBy>Compte Microsoft</cp:lastModifiedBy>
  <cp:revision>6</cp:revision>
  <dcterms:created xsi:type="dcterms:W3CDTF">2022-12-11T20:38:00Z</dcterms:created>
  <dcterms:modified xsi:type="dcterms:W3CDTF">2022-12-14T15:33:00Z</dcterms:modified>
</cp:coreProperties>
</file>